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2"/>
          <w:szCs w:val="22"/>
        </w:rPr>
      </w:pPr>
      <w:r w:rsidDel="00000000" w:rsidR="00000000" w:rsidRPr="00000000">
        <w:rPr>
          <w:sz w:val="22"/>
          <w:szCs w:val="22"/>
          <w:rtl w:val="0"/>
        </w:rPr>
        <w:t xml:space="preserve">Kendi Kendini Geliştiren Yapay Zekâ: DeepSeek’ten Devrim Niteliğinde Adım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sz w:val="22"/>
          <w:szCs w:val="22"/>
        </w:rPr>
      </w:pPr>
      <w:r w:rsidDel="00000000" w:rsidR="00000000" w:rsidRPr="00000000">
        <w:rPr>
          <w:sz w:val="22"/>
          <w:szCs w:val="22"/>
          <w:rtl w:val="0"/>
        </w:rPr>
        <w:t xml:space="preserve">Çin merkezli yapay zekâ şirketi DeepSeek, büyük dil modellerinin öğrenme ve akıl yürütme süreçlerini tamamen değiştirebilecek yeni bir yöntem üzerinde çalıştığını duyurdu. Şirketin geliştirdiği “self-principled critique tuning (SPCT)” adlı teknik, yapay zekânın verdiği yanıtları kendi belirlediği kurallara göre analiz etmesini, eksik noktaları tespit etmesini ve bu eksikleri yine kendi içinde düzelterek daha gelişmiş yanıtlar üretebilmesini sağlıyor. Bu yaklaşım, modellerin yalnızca dışarıdan verilen verilerle değil, aynı zamanda kendi iç değerlendirmeleriyle de gelişebileceğini gösteriyor.</w:t>
      </w:r>
    </w:p>
    <w:p w:rsidR="00000000" w:rsidDel="00000000" w:rsidP="00000000" w:rsidRDefault="00000000" w:rsidRPr="00000000" w14:paraId="00000004">
      <w:pPr>
        <w:rPr>
          <w:sz w:val="22"/>
          <w:szCs w:val="22"/>
        </w:rPr>
      </w:pPr>
      <w:r w:rsidDel="00000000" w:rsidR="00000000" w:rsidRPr="00000000">
        <w:rPr>
          <w:sz w:val="22"/>
          <w:szCs w:val="22"/>
          <w:rtl w:val="0"/>
        </w:rPr>
        <w:t xml:space="preserve">DeepSeek, bu yöntem sayesinde modellerin daha tutarlı, daha mantıklı ve hata oranı düşük çıktılar verdiğini belirtiyor. Özellikle çok adımlı akıl yürütme, matematiksel düşünme, programlama ve karmaşık problem çözme gibi alanlarda önemli performans artışları gözlemlendiği ifade ediliyor. Bu gelişme, yapay zekânın artık sadece “öğretilen bilgiyi tekrar eden” bir yapı olmaktan çıkıp, kendi yanıtlarını sorgulayabilen ve geliştirebilen daha üst düzey bir düşünme kapasitesine ulaşabileceğine işaret ediyor.</w:t>
      </w:r>
    </w:p>
    <w:p w:rsidR="00000000" w:rsidDel="00000000" w:rsidP="00000000" w:rsidRDefault="00000000" w:rsidRPr="00000000" w14:paraId="00000005">
      <w:pPr>
        <w:rPr>
          <w:sz w:val="22"/>
          <w:szCs w:val="22"/>
        </w:rPr>
      </w:pPr>
      <w:r w:rsidDel="00000000" w:rsidR="00000000" w:rsidRPr="00000000">
        <w:rPr>
          <w:sz w:val="22"/>
          <w:szCs w:val="22"/>
          <w:rtl w:val="0"/>
        </w:rPr>
        <w:t xml:space="preserve">Uzmanlar, bu tür otonom öğrenme yöntemlerinin gelecek yıllarda yapay zekâ eğitim maliyetlerini önemli ölçüde düşürebileceğini, daha hızlı ve daha güncel modellerin ortaya çıkmasına olanak sağlayabileceğini belirtiyor. Ayrıca kendi kendini değerlendirebilen yapay zekâ modellerinin daha güvenilir sonuçlar üretmesi, bu teknolojinin eğitim, bilimsel araştırma, tıp ve mühendislik gibi alanlarda kullanımını güçlendirebilir.</w:t>
      </w:r>
    </w:p>
    <w:p w:rsidR="00000000" w:rsidDel="00000000" w:rsidP="00000000" w:rsidRDefault="00000000" w:rsidRPr="00000000" w14:paraId="00000006">
      <w:pPr>
        <w:rPr>
          <w:sz w:val="22"/>
          <w:szCs w:val="22"/>
        </w:rPr>
      </w:pPr>
      <w:r w:rsidDel="00000000" w:rsidR="00000000" w:rsidRPr="00000000">
        <w:rPr>
          <w:sz w:val="22"/>
          <w:szCs w:val="22"/>
          <w:rtl w:val="0"/>
        </w:rPr>
        <w:t xml:space="preserve">DeepSeek’in bu yeniliği, küresel yapay zekâ yarışında yeni bir rekabet dönemini de başlatmış durumda. Birçok uzman, bu yaklaşımın gelecekte yapay zekâ modellerinin insansı mantık becerilerine daha da yaklaşmasına zemin hazırlayabileceğini düşünüyor.</w:t>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pStyle w:val="Heading1"/>
        <w:rPr>
          <w:sz w:val="22"/>
          <w:szCs w:val="22"/>
        </w:rPr>
      </w:pPr>
      <w:r w:rsidDel="00000000" w:rsidR="00000000" w:rsidRPr="00000000">
        <w:rPr>
          <w:sz w:val="22"/>
          <w:szCs w:val="22"/>
          <w:rtl w:val="0"/>
        </w:rPr>
        <w:t xml:space="preserve">Peki, Yapay Zekâ Kendi Dilini Oluşturursa Ne Olur?</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sz w:val="22"/>
          <w:szCs w:val="22"/>
        </w:rPr>
      </w:pPr>
      <w:r w:rsidDel="00000000" w:rsidR="00000000" w:rsidRPr="00000000">
        <w:rPr>
          <w:sz w:val="22"/>
          <w:szCs w:val="22"/>
          <w:rtl w:val="0"/>
        </w:rPr>
        <w:t xml:space="preserve">Geoffrey Hinton — “yapay zekânın babası” olarak bilinen — birkaç yıldır yapay zekâ sistemlerinin gelecekte kendi dillerini oluşturabileceği yönünde uyarılarda bulunuyordu. Hinton’a göre, şimdilerde çok net anlaşılıyor ki bu olasılık artık uzak değil. </w:t>
      </w:r>
    </w:p>
    <w:p w:rsidR="00000000" w:rsidDel="00000000" w:rsidP="00000000" w:rsidRDefault="00000000" w:rsidRPr="00000000" w14:paraId="0000000B">
      <w:pPr>
        <w:rPr>
          <w:sz w:val="22"/>
          <w:szCs w:val="22"/>
        </w:rPr>
      </w:pPr>
      <w:r w:rsidDel="00000000" w:rsidR="00000000" w:rsidRPr="00000000">
        <w:rPr>
          <w:sz w:val="22"/>
          <w:szCs w:val="22"/>
          <w:rtl w:val="0"/>
        </w:rPr>
        <w:t xml:space="preserve">Aslında bu fikir, ilk kez 2017 yılında gündeme gelmişti: O dönemde Facebook AI Research’e (FAIR) bağlı sohbet botları — verilen görevleri pazarlık yapmak üzere eğitilmiş yapay zekâ ajanları — aralarında özgün, daha önce kullanılmamış bir dil geliştirip konuşmaya başladı. Bu beklenmedik gelişme, araştırmacıların alarm vermesine neden oldu. Sonuçta sistem devre dışı bırakıldı. </w:t>
      </w:r>
    </w:p>
    <w:p w:rsidR="00000000" w:rsidDel="00000000" w:rsidP="00000000" w:rsidRDefault="00000000" w:rsidRPr="00000000" w14:paraId="0000000C">
      <w:pPr>
        <w:rPr>
          <w:sz w:val="22"/>
          <w:szCs w:val="22"/>
        </w:rPr>
      </w:pPr>
      <w:r w:rsidDel="00000000" w:rsidR="00000000" w:rsidRPr="00000000">
        <w:rPr>
          <w:sz w:val="22"/>
          <w:szCs w:val="22"/>
          <w:rtl w:val="0"/>
        </w:rPr>
        <w:t xml:space="preserve">Bugün yapay zekâ teknolojisi, o zamana göre çok daha ileri. Büyük dil modelleri, dev veri setleri ve güçlü hesaplama altyapısıyla yalnızca dil üretip anlamakla kalmıyor; mantık yürütme, analiz yapma ve görev çözümleri konusunda da ciddi ilerleme sağlıyor. Bu bağlamda, Hinton’ın “kendi dilini geliştirebilirler” uyarısı — artık yalnızca bilimkurgu ya da spekülasyon değil — gerçek bir ihtimal olarak görülüyor.</w:t>
      </w:r>
    </w:p>
    <w:p w:rsidR="00000000" w:rsidDel="00000000" w:rsidP="00000000" w:rsidRDefault="00000000" w:rsidRPr="00000000" w14:paraId="0000000D">
      <w:pPr>
        <w:rPr>
          <w:sz w:val="22"/>
          <w:szCs w:val="22"/>
        </w:rPr>
      </w:pPr>
      <w:r w:rsidDel="00000000" w:rsidR="00000000" w:rsidRPr="00000000">
        <w:rPr>
          <w:sz w:val="22"/>
          <w:szCs w:val="22"/>
          <w:rtl w:val="0"/>
        </w:rPr>
        <w:t xml:space="preserve">Peki bu senaryo ne anlama geliyor? Eğer bir yapay zekâ kendi lisanını oluşturursa — insanlar bu dili anlayamazsa, kararlarının mantığını gözlemleyemez hâle gelirsek — o zaman kontrol mekanizmaları nasıl işleyecek? Bir yapay zekâ neden belirli bir karar aldı, niçin böyle davrandı sorularının yanıtı erişilemez olabilir. Bu da sistemlerin şeffaflığı, hesap verebilirliği ve etik sorumluluğu konularında büyük risk doğurur. </w:t>
      </w:r>
    </w:p>
    <w:p w:rsidR="00000000" w:rsidDel="00000000" w:rsidP="00000000" w:rsidRDefault="00000000" w:rsidRPr="00000000" w14:paraId="0000000E">
      <w:pPr>
        <w:rPr>
          <w:sz w:val="22"/>
          <w:szCs w:val="22"/>
        </w:rPr>
      </w:pPr>
      <w:r w:rsidDel="00000000" w:rsidR="00000000" w:rsidRPr="00000000">
        <w:rPr>
          <w:sz w:val="22"/>
          <w:szCs w:val="22"/>
          <w:rtl w:val="0"/>
        </w:rPr>
        <w:t xml:space="preserve">Sonuç olarak, yapay zekâdaki bu potansiyel, başlı başına bir dönüm noktasını işaret ediyor — hem teknolojik hem de toplumsal anlamda. Eğer bu dönüşüm doğru biçimde yönetilmezse, insan merkezli anlayış, şeffaflık ve demokratik denetim gibi temel değerler tehlikeye girebilir. Ama doğru adımlar atılırsa — yani etik, güvenlik ve sorumluluk ön planda tutulursa — bu gelişme yapay zekâyı insanlığın yararına kullanmak için yeni kapılar açabilir.</w:t>
      </w:r>
    </w:p>
    <w:p w:rsidR="00000000" w:rsidDel="00000000" w:rsidP="00000000" w:rsidRDefault="00000000" w:rsidRPr="00000000" w14:paraId="0000000F">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b w:val="1"/>
          <w:bCs w:val="1"/>
          <w:sz w:val="22"/>
          <w:szCs w:val="22"/>
        </w:rPr>
      </w:pPr>
      <w:r w:rsidDel="00000000" w:rsidR="00000000" w:rsidRPr="00000000">
        <w:rPr>
          <w:b w:val="1"/>
          <w:bCs w:val="1"/>
          <w:sz w:val="22"/>
          <w:szCs w:val="22"/>
          <w:rtl w:val="0"/>
        </w:rPr>
        <w:t xml:space="preserve">Kaynak</w:t>
      </w:r>
    </w:p>
    <w:p w:rsidR="00000000" w:rsidDel="00000000" w:rsidP="00000000" w:rsidRDefault="00000000" w:rsidRPr="00000000" w14:paraId="00000011">
      <w:pPr>
        <w:numPr>
          <w:ilvl w:val="0"/>
          <w:numId w:val="1"/>
        </w:numPr>
        <w:ind w:left="720" w:hanging="360"/>
        <w:rPr>
          <w:sz w:val="22"/>
          <w:szCs w:val="22"/>
        </w:rPr>
      </w:pPr>
      <w:r w:rsidDel="00000000" w:rsidR="00000000" w:rsidRPr="00000000">
        <w:rPr>
          <w:sz w:val="22"/>
          <w:szCs w:val="22"/>
          <w:rtl w:val="0"/>
        </w:rPr>
        <w:t xml:space="preserve">Euronews Türkçe — “DeepSeek, kendi kendini geliştiren yapay zekâ modeli için çalışıyor.”</w:t>
      </w:r>
      <w:r w:rsidDel="00000000" w:rsidR="00000000" w:rsidRPr="00000000">
        <w:rPr>
          <w:rtl w:val="0"/>
        </w:rPr>
      </w:r>
    </w:p>
    <w:p w:rsidR="00000000" w:rsidDel="00000000" w:rsidP="00000000" w:rsidRDefault="00000000" w:rsidRPr="00000000" w14:paraId="00000012">
      <w:pPr>
        <w:numPr>
          <w:ilvl w:val="0"/>
          <w:numId w:val="1"/>
        </w:numPr>
        <w:ind w:left="720" w:hanging="360"/>
        <w:rPr>
          <w:sz w:val="22"/>
          <w:szCs w:val="22"/>
        </w:rPr>
      </w:pPr>
      <w:r w:rsidDel="00000000" w:rsidR="00000000" w:rsidRPr="00000000">
        <w:rPr>
          <w:sz w:val="22"/>
          <w:szCs w:val="22"/>
          <w:rtl w:val="0"/>
        </w:rPr>
        <w:t xml:space="preserve">A Haber — “Yapay Zekâ Kendi Dilini Geliştirirse Ne Olur?” (05.08.2025)</w:t>
      </w:r>
    </w:p>
    <w:p w:rsidR="00000000" w:rsidDel="00000000" w:rsidP="00000000" w:rsidRDefault="00000000" w:rsidRPr="00000000" w14:paraId="00000013">
      <w:pPr>
        <w:rPr>
          <w:sz w:val="22"/>
          <w:szCs w:val="22"/>
        </w:rPr>
      </w:pPr>
      <w:r w:rsidDel="00000000" w:rsidR="00000000" w:rsidRPr="00000000">
        <w:rPr>
          <w:sz w:val="22"/>
          <w:szCs w:val="22"/>
        </w:rPr>
        <w:drawing>
          <wp:inline distB="0" distT="0" distL="0" distR="0">
            <wp:extent cx="5753100" cy="5753100"/>
            <wp:effectExtent b="0" l="0" r="0" t="0"/>
            <wp:docPr id="57308046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53100" cy="5753100"/>
                    </a:xfrm>
                    <a:prstGeom prst="rect"/>
                    <a:ln/>
                  </pic:spPr>
                </pic:pic>
              </a:graphicData>
            </a:graphic>
          </wp:inline>
        </w:drawing>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t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Balk7">
    <w:name w:val="heading 7"/>
    <w:basedOn w:val="Normal"/>
    <w:next w:val="Normal"/>
    <w:link w:val="Balk7Char"/>
    <w:uiPriority w:val="9"/>
    <w:semiHidden w:val="1"/>
    <w:unhideWhenUsed w:val="1"/>
    <w:qFormat w:val="1"/>
    <w:rsid w:val="00442F8C"/>
    <w:pPr>
      <w:keepNext w:val="1"/>
      <w:keepLines w:val="1"/>
      <w:spacing w:after="0" w:before="40"/>
      <w:outlineLvl w:val="6"/>
    </w:pPr>
    <w:rPr>
      <w:rFonts w:cstheme="majorBidi" w:eastAsiaTheme="majorEastAsia"/>
      <w:color w:val="595959" w:themeColor="text1" w:themeTint="0000A6"/>
    </w:rPr>
  </w:style>
  <w:style w:type="paragraph" w:styleId="Balk8">
    <w:name w:val="heading 8"/>
    <w:basedOn w:val="Normal"/>
    <w:next w:val="Normal"/>
    <w:link w:val="Balk8Char"/>
    <w:uiPriority w:val="9"/>
    <w:semiHidden w:val="1"/>
    <w:unhideWhenUsed w:val="1"/>
    <w:qFormat w:val="1"/>
    <w:rsid w:val="00442F8C"/>
    <w:pPr>
      <w:keepNext w:val="1"/>
      <w:keepLines w:val="1"/>
      <w:spacing w:after="0"/>
      <w:outlineLvl w:val="7"/>
    </w:pPr>
    <w:rPr>
      <w:rFonts w:cstheme="majorBidi" w:eastAsiaTheme="majorEastAsia"/>
      <w:i w:val="1"/>
      <w:iCs w:val="1"/>
      <w:color w:val="272727" w:themeColor="text1" w:themeTint="0000D8"/>
    </w:rPr>
  </w:style>
  <w:style w:type="paragraph" w:styleId="Balk9">
    <w:name w:val="heading 9"/>
    <w:basedOn w:val="Normal"/>
    <w:next w:val="Normal"/>
    <w:link w:val="Balk9Char"/>
    <w:uiPriority w:val="9"/>
    <w:semiHidden w:val="1"/>
    <w:unhideWhenUsed w:val="1"/>
    <w:qFormat w:val="1"/>
    <w:rsid w:val="00442F8C"/>
    <w:pPr>
      <w:keepNext w:val="1"/>
      <w:keepLines w:val="1"/>
      <w:spacing w:after="0"/>
      <w:outlineLvl w:val="8"/>
    </w:pPr>
    <w:rPr>
      <w:rFonts w:cstheme="majorBidi" w:eastAsiaTheme="majorEastAsia"/>
      <w:color w:val="272727" w:themeColor="text1" w:themeTint="0000D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basedOn w:val="VarsaylanParagrafYazTipi"/>
    <w:link w:val="Balk1"/>
    <w:uiPriority w:val="9"/>
    <w:rsid w:val="00442F8C"/>
    <w:rPr>
      <w:rFonts w:asciiTheme="majorHAnsi" w:cstheme="majorBidi" w:eastAsiaTheme="majorEastAsia" w:hAnsiTheme="majorHAnsi"/>
      <w:color w:val="0f4761" w:themeColor="accent1" w:themeShade="0000BF"/>
      <w:sz w:val="40"/>
      <w:szCs w:val="40"/>
    </w:rPr>
  </w:style>
  <w:style w:type="character" w:styleId="Balk2Char" w:customStyle="1">
    <w:name w:val="Başlık 2 Char"/>
    <w:basedOn w:val="VarsaylanParagrafYazTipi"/>
    <w:link w:val="Balk2"/>
    <w:uiPriority w:val="9"/>
    <w:semiHidden w:val="1"/>
    <w:rsid w:val="00442F8C"/>
    <w:rPr>
      <w:rFonts w:asciiTheme="majorHAnsi" w:cstheme="majorBidi" w:eastAsiaTheme="majorEastAsia" w:hAnsiTheme="majorHAnsi"/>
      <w:color w:val="0f4761" w:themeColor="accent1" w:themeShade="0000BF"/>
      <w:sz w:val="32"/>
      <w:szCs w:val="32"/>
    </w:rPr>
  </w:style>
  <w:style w:type="character" w:styleId="Balk3Char" w:customStyle="1">
    <w:name w:val="Başlık 3 Char"/>
    <w:basedOn w:val="VarsaylanParagrafYazTipi"/>
    <w:link w:val="Balk3"/>
    <w:uiPriority w:val="9"/>
    <w:semiHidden w:val="1"/>
    <w:rsid w:val="00442F8C"/>
    <w:rPr>
      <w:rFonts w:cstheme="majorBidi" w:eastAsiaTheme="majorEastAsia"/>
      <w:color w:val="0f4761" w:themeColor="accent1" w:themeShade="0000BF"/>
      <w:sz w:val="28"/>
      <w:szCs w:val="28"/>
    </w:rPr>
  </w:style>
  <w:style w:type="character" w:styleId="Balk4Char" w:customStyle="1">
    <w:name w:val="Başlık 4 Char"/>
    <w:basedOn w:val="VarsaylanParagrafYazTipi"/>
    <w:link w:val="Balk4"/>
    <w:uiPriority w:val="9"/>
    <w:semiHidden w:val="1"/>
    <w:rsid w:val="00442F8C"/>
    <w:rPr>
      <w:rFonts w:cstheme="majorBidi" w:eastAsiaTheme="majorEastAsia"/>
      <w:i w:val="1"/>
      <w:iCs w:val="1"/>
      <w:color w:val="0f4761" w:themeColor="accent1" w:themeShade="0000BF"/>
    </w:rPr>
  </w:style>
  <w:style w:type="character" w:styleId="Balk5Char" w:customStyle="1">
    <w:name w:val="Başlık 5 Char"/>
    <w:basedOn w:val="VarsaylanParagrafYazTipi"/>
    <w:link w:val="Balk5"/>
    <w:uiPriority w:val="9"/>
    <w:semiHidden w:val="1"/>
    <w:rsid w:val="00442F8C"/>
    <w:rPr>
      <w:rFonts w:cstheme="majorBidi" w:eastAsiaTheme="majorEastAsia"/>
      <w:color w:val="0f4761" w:themeColor="accent1" w:themeShade="0000BF"/>
    </w:rPr>
  </w:style>
  <w:style w:type="character" w:styleId="Balk6Char" w:customStyle="1">
    <w:name w:val="Başlık 6 Char"/>
    <w:basedOn w:val="VarsaylanParagrafYazTipi"/>
    <w:link w:val="Balk6"/>
    <w:uiPriority w:val="9"/>
    <w:semiHidden w:val="1"/>
    <w:rsid w:val="00442F8C"/>
    <w:rPr>
      <w:rFonts w:cstheme="majorBidi" w:eastAsiaTheme="majorEastAsia"/>
      <w:i w:val="1"/>
      <w:iCs w:val="1"/>
      <w:color w:val="595959" w:themeColor="text1" w:themeTint="0000A6"/>
    </w:rPr>
  </w:style>
  <w:style w:type="character" w:styleId="Balk7Char" w:customStyle="1">
    <w:name w:val="Başlık 7 Char"/>
    <w:basedOn w:val="VarsaylanParagrafYazTipi"/>
    <w:link w:val="Balk7"/>
    <w:uiPriority w:val="9"/>
    <w:semiHidden w:val="1"/>
    <w:rsid w:val="00442F8C"/>
    <w:rPr>
      <w:rFonts w:cstheme="majorBidi" w:eastAsiaTheme="majorEastAsia"/>
      <w:color w:val="595959" w:themeColor="text1" w:themeTint="0000A6"/>
    </w:rPr>
  </w:style>
  <w:style w:type="character" w:styleId="Balk8Char" w:customStyle="1">
    <w:name w:val="Başlık 8 Char"/>
    <w:basedOn w:val="VarsaylanParagrafYazTipi"/>
    <w:link w:val="Balk8"/>
    <w:uiPriority w:val="9"/>
    <w:semiHidden w:val="1"/>
    <w:rsid w:val="00442F8C"/>
    <w:rPr>
      <w:rFonts w:cstheme="majorBidi" w:eastAsiaTheme="majorEastAsia"/>
      <w:i w:val="1"/>
      <w:iCs w:val="1"/>
      <w:color w:val="272727" w:themeColor="text1" w:themeTint="0000D8"/>
    </w:rPr>
  </w:style>
  <w:style w:type="character" w:styleId="Balk9Char" w:customStyle="1">
    <w:name w:val="Başlık 9 Char"/>
    <w:basedOn w:val="VarsaylanParagrafYazTipi"/>
    <w:link w:val="Balk9"/>
    <w:uiPriority w:val="9"/>
    <w:semiHidden w:val="1"/>
    <w:rsid w:val="00442F8C"/>
    <w:rPr>
      <w:rFonts w:cstheme="majorBidi" w:eastAsiaTheme="majorEastAsia"/>
      <w:color w:val="272727" w:themeColor="text1" w:themeTint="0000D8"/>
    </w:rPr>
  </w:style>
  <w:style w:type="character" w:styleId="KonuBalChar" w:customStyle="1">
    <w:name w:val="Konu Başlığı Char"/>
    <w:basedOn w:val="VarsaylanParagrafYazTipi"/>
    <w:link w:val="KonuBal"/>
    <w:uiPriority w:val="10"/>
    <w:rsid w:val="00442F8C"/>
    <w:rPr>
      <w:rFonts w:asciiTheme="majorHAnsi" w:cstheme="majorBidi" w:eastAsiaTheme="majorEastAsia" w:hAnsiTheme="majorHAnsi"/>
      <w:spacing w:val="-10"/>
      <w:kern w:val="28"/>
      <w:sz w:val="56"/>
      <w:szCs w:val="56"/>
    </w:rPr>
  </w:style>
  <w:style w:type="character" w:styleId="AltyazChar" w:customStyle="1">
    <w:name w:val="Altyazı Char"/>
    <w:basedOn w:val="VarsaylanParagrafYazTipi"/>
    <w:link w:val="Altyaz"/>
    <w:uiPriority w:val="11"/>
    <w:rsid w:val="00442F8C"/>
    <w:rPr>
      <w:rFonts w:cstheme="majorBidi" w:eastAsiaTheme="majorEastAsia"/>
      <w:color w:val="595959" w:themeColor="text1" w:themeTint="0000A6"/>
      <w:spacing w:val="15"/>
      <w:sz w:val="28"/>
      <w:szCs w:val="28"/>
    </w:rPr>
  </w:style>
  <w:style w:type="paragraph" w:styleId="Alnt">
    <w:name w:val="Quote"/>
    <w:basedOn w:val="Normal"/>
    <w:next w:val="Normal"/>
    <w:link w:val="AlntChar"/>
    <w:uiPriority w:val="29"/>
    <w:qFormat w:val="1"/>
    <w:rsid w:val="00442F8C"/>
    <w:pPr>
      <w:spacing w:before="160"/>
      <w:jc w:val="center"/>
    </w:pPr>
    <w:rPr>
      <w:i w:val="1"/>
      <w:iCs w:val="1"/>
      <w:color w:val="404040" w:themeColor="text1" w:themeTint="0000BF"/>
    </w:rPr>
  </w:style>
  <w:style w:type="character" w:styleId="AlntChar" w:customStyle="1">
    <w:name w:val="Alıntı Char"/>
    <w:basedOn w:val="VarsaylanParagrafYazTipi"/>
    <w:link w:val="Alnt"/>
    <w:uiPriority w:val="29"/>
    <w:rsid w:val="00442F8C"/>
    <w:rPr>
      <w:i w:val="1"/>
      <w:iCs w:val="1"/>
      <w:color w:val="404040" w:themeColor="text1" w:themeTint="0000BF"/>
    </w:rPr>
  </w:style>
  <w:style w:type="paragraph" w:styleId="ListeParagraf">
    <w:name w:val="List Paragraph"/>
    <w:basedOn w:val="Normal"/>
    <w:uiPriority w:val="34"/>
    <w:qFormat w:val="1"/>
    <w:rsid w:val="00442F8C"/>
    <w:pPr>
      <w:ind w:left="720"/>
      <w:contextualSpacing w:val="1"/>
    </w:pPr>
  </w:style>
  <w:style w:type="character" w:styleId="GlVurgulama">
    <w:name w:val="Intense Emphasis"/>
    <w:basedOn w:val="VarsaylanParagrafYazTipi"/>
    <w:uiPriority w:val="21"/>
    <w:qFormat w:val="1"/>
    <w:rsid w:val="00442F8C"/>
    <w:rPr>
      <w:i w:val="1"/>
      <w:iCs w:val="1"/>
      <w:color w:val="0f4761" w:themeColor="accent1" w:themeShade="0000BF"/>
    </w:rPr>
  </w:style>
  <w:style w:type="paragraph" w:styleId="GlAlnt">
    <w:name w:val="Intense Quote"/>
    <w:basedOn w:val="Normal"/>
    <w:next w:val="Normal"/>
    <w:link w:val="GlAlntChar"/>
    <w:uiPriority w:val="30"/>
    <w:qFormat w:val="1"/>
    <w:rsid w:val="00442F8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GlAlntChar" w:customStyle="1">
    <w:name w:val="Güçlü Alıntı Char"/>
    <w:basedOn w:val="VarsaylanParagrafYazTipi"/>
    <w:link w:val="GlAlnt"/>
    <w:uiPriority w:val="30"/>
    <w:rsid w:val="00442F8C"/>
    <w:rPr>
      <w:i w:val="1"/>
      <w:iCs w:val="1"/>
      <w:color w:val="0f4761" w:themeColor="accent1" w:themeShade="0000BF"/>
    </w:rPr>
  </w:style>
  <w:style w:type="character" w:styleId="GlBavuru">
    <w:name w:val="Intense Reference"/>
    <w:basedOn w:val="VarsaylanParagrafYazTipi"/>
    <w:uiPriority w:val="32"/>
    <w:qFormat w:val="1"/>
    <w:rsid w:val="00442F8C"/>
    <w:rPr>
      <w:b w:val="1"/>
      <w:bCs w:val="1"/>
      <w:smallCaps w:val="1"/>
      <w:color w:val="0f4761" w:themeColor="accent1" w:themeShade="0000BF"/>
      <w:spacing w:val="5"/>
    </w:rPr>
  </w:style>
  <w:style w:type="character" w:styleId="Kpr">
    <w:name w:val="Hyperlink"/>
    <w:basedOn w:val="VarsaylanParagrafYazTipi"/>
    <w:uiPriority w:val="99"/>
    <w:unhideWhenUsed w:val="1"/>
    <w:rsid w:val="00442F8C"/>
    <w:rPr>
      <w:color w:val="467886" w:themeColor="hyperlink"/>
      <w:u w:val="single"/>
    </w:rPr>
  </w:style>
  <w:style w:type="character" w:styleId="zmlenmeyenBahsetme">
    <w:name w:val="Unresolved Mention"/>
    <w:basedOn w:val="VarsaylanParagrafYazTipi"/>
    <w:uiPriority w:val="99"/>
    <w:semiHidden w:val="1"/>
    <w:unhideWhenUsed w:val="1"/>
    <w:rsid w:val="00442F8C"/>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3pNNc+7HEU4wXnxpZrn79HP7wg==">CgMxLjA4AHIhMS1LaWsxbC1PRzRKUWdCdXdvcXo3WWVvU2h1RGRVUDds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2025-12-08T11:50:00Z</dcterms:created>
  <dc:creator>rumeysa yurdakul</dc:creator>
</cp:coreProperties>
</file>